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40" w:rsidRDefault="00CB2A40" w:rsidP="00435D86">
      <w:pPr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Dunaújvárosi Hírlap 2017.október</w:t>
      </w:r>
    </w:p>
    <w:p w:rsidR="00435D86" w:rsidRPr="00435D86" w:rsidRDefault="00435D86" w:rsidP="0043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5D86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Mire figyeljünk, hogy az anyagi kérdések ne mérgezzék meg a mindennapokat</w:t>
      </w:r>
      <w:r w:rsidR="00CB2A40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>?</w:t>
      </w:r>
    </w:p>
    <w:p w:rsidR="00435D86" w:rsidRPr="00435D86" w:rsidRDefault="00435D86" w:rsidP="00435D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5D86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Míg nagymamáink korában természetes volt, hogy házasság után közös </w:t>
      </w:r>
      <w:proofErr w:type="gramStart"/>
      <w:r w:rsidRPr="00435D86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kasszán</w:t>
      </w:r>
      <w:proofErr w:type="gramEnd"/>
      <w:r w:rsidRPr="00435D86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működik a család, ma már ez egy sokkal árnyaltabb kép és a kérdés nem ennyire egyértelmű. A nők önállósodása, anyagi függetlensége felülírta ezt a korábbi természetes rendszert. </w:t>
      </w:r>
      <w:r w:rsidRPr="00435D86">
        <w:rPr>
          <w:rFonts w:ascii="Calibri" w:eastAsia="Times New Roman" w:hAnsi="Calibri" w:cs="Times New Roman"/>
          <w:color w:val="000000"/>
          <w:lang w:eastAsia="hu-HU"/>
        </w:rPr>
        <w:t>Erről a párkapcsolatokat, házasságokat érintő kérdésről beszélgettem Kleinné Németh Judit életvezetési tanácsadóval.</w:t>
      </w:r>
    </w:p>
    <w:p w:rsidR="00435D86" w:rsidRPr="00435D86" w:rsidRDefault="00435D86" w:rsidP="00435D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5D86">
        <w:rPr>
          <w:rFonts w:ascii="Calibri" w:eastAsia="Times New Roman" w:hAnsi="Calibri" w:cs="Times New Roman"/>
          <w:b/>
          <w:bCs/>
          <w:color w:val="000000"/>
          <w:lang w:eastAsia="hu-HU"/>
        </w:rPr>
        <w:t>Mitől függ, és hogyan lehet létjogosultsága az enyém- tiéd szemléletnek a kapcsolatban?</w:t>
      </w:r>
    </w:p>
    <w:p w:rsidR="00435D86" w:rsidRPr="00435D86" w:rsidRDefault="00435D86" w:rsidP="00435D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5D86">
        <w:rPr>
          <w:rFonts w:ascii="Calibri" w:eastAsia="Times New Roman" w:hAnsi="Calibri" w:cs="Times New Roman"/>
          <w:color w:val="000000"/>
          <w:lang w:eastAsia="hu-HU"/>
        </w:rPr>
        <w:t>Az, hogy egy párkapcsolatban, hogyan alakul a pénzkérdés több tényező együttesétől függ. Egyrészt ott az életkor, másrészt hogy a személyiségfejlődésben hol tartunk, milyen családi mintát hoztun</w:t>
      </w:r>
      <w:r w:rsidR="00C741F9">
        <w:rPr>
          <w:rFonts w:ascii="Calibri" w:eastAsia="Times New Roman" w:hAnsi="Calibri" w:cs="Times New Roman"/>
          <w:color w:val="000000"/>
          <w:lang w:eastAsia="hu-HU"/>
        </w:rPr>
        <w:t xml:space="preserve">k otthonról, és hogy </w:t>
      </w:r>
      <w:r w:rsidRPr="00435D86">
        <w:rPr>
          <w:rFonts w:ascii="Calibri" w:eastAsia="Times New Roman" w:hAnsi="Calibri" w:cs="Times New Roman"/>
          <w:color w:val="000000"/>
          <w:lang w:eastAsia="hu-HU"/>
        </w:rPr>
        <w:t xml:space="preserve">milyen életszakaszban tartunk. Jellemzően azok a nők, akik sokáig egyedül éltek nehezebben fogadják el a közös </w:t>
      </w:r>
      <w:proofErr w:type="gramStart"/>
      <w:r w:rsidRPr="00435D86">
        <w:rPr>
          <w:rFonts w:ascii="Calibri" w:eastAsia="Times New Roman" w:hAnsi="Calibri" w:cs="Times New Roman"/>
          <w:color w:val="000000"/>
          <w:lang w:eastAsia="hu-HU"/>
        </w:rPr>
        <w:t>kassza</w:t>
      </w:r>
      <w:proofErr w:type="gramEnd"/>
      <w:r w:rsidRPr="00435D86">
        <w:rPr>
          <w:rFonts w:ascii="Calibri" w:eastAsia="Times New Roman" w:hAnsi="Calibri" w:cs="Times New Roman"/>
          <w:color w:val="000000"/>
          <w:lang w:eastAsia="hu-HU"/>
        </w:rPr>
        <w:t xml:space="preserve"> gondolatát, mert úgy érzik ez által az irányítást és a kontrollt veszítenék el saját életük felett.  Ezek a félelmek azonban csak a fejünkben vannak, és az önmagunkban lévő bizonytalanság, az önismeret és az önbecsülés hiányának kivetülése a kapcsolatra.</w:t>
      </w:r>
    </w:p>
    <w:p w:rsidR="00435D86" w:rsidRPr="00435D86" w:rsidRDefault="00435D86" w:rsidP="00435D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5D86">
        <w:rPr>
          <w:rFonts w:ascii="Calibri" w:eastAsia="Times New Roman" w:hAnsi="Calibri" w:cs="Times New Roman"/>
          <w:b/>
          <w:bCs/>
          <w:color w:val="000000"/>
          <w:lang w:eastAsia="hu-HU"/>
        </w:rPr>
        <w:t>Mitől lesz működőképes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a pénzkezelési módszerünk? </w:t>
      </w:r>
      <w:r w:rsidRPr="00435D86">
        <w:rPr>
          <w:rFonts w:ascii="Calibri" w:eastAsia="Times New Roman" w:hAnsi="Calibri" w:cs="Times New Roman"/>
          <w:b/>
          <w:bCs/>
          <w:color w:val="000000"/>
          <w:lang w:eastAsia="hu-HU"/>
        </w:rPr>
        <w:t>Közös az otthon</w:t>
      </w:r>
      <w:r w:rsidRPr="00435D8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u-HU"/>
        </w:rPr>
        <w:t xml:space="preserve">, </w:t>
      </w:r>
      <w:r w:rsidRPr="00435D8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de milyen a </w:t>
      </w:r>
      <w:proofErr w:type="gramStart"/>
      <w:r w:rsidRPr="00435D86">
        <w:rPr>
          <w:rFonts w:ascii="Calibri" w:eastAsia="Times New Roman" w:hAnsi="Calibri" w:cs="Times New Roman"/>
          <w:b/>
          <w:bCs/>
          <w:color w:val="000000"/>
          <w:lang w:eastAsia="hu-HU"/>
        </w:rPr>
        <w:t>kassza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435D8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u-HU"/>
        </w:rPr>
        <w:t>?</w:t>
      </w:r>
    </w:p>
    <w:p w:rsidR="00435D86" w:rsidRPr="00435D86" w:rsidRDefault="00435D86" w:rsidP="00435D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A</w:t>
      </w:r>
      <w:r w:rsidRPr="00435D86">
        <w:rPr>
          <w:rFonts w:ascii="Calibri" w:eastAsia="Times New Roman" w:hAnsi="Calibri" w:cs="Times New Roman"/>
          <w:b/>
          <w:bCs/>
          <w:color w:val="000000"/>
          <w:lang w:eastAsia="hu-HU"/>
        </w:rPr>
        <w:t>z, ami elfogadható?</w:t>
      </w:r>
    </w:p>
    <w:p w:rsidR="00435D86" w:rsidRPr="00435D86" w:rsidRDefault="00435D86" w:rsidP="00435D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5D86">
        <w:rPr>
          <w:rFonts w:ascii="Calibri" w:eastAsia="Times New Roman" w:hAnsi="Calibri" w:cs="Times New Roman"/>
          <w:color w:val="000000"/>
          <w:lang w:eastAsia="hu-HU"/>
        </w:rPr>
        <w:t xml:space="preserve">A családi </w:t>
      </w:r>
      <w:proofErr w:type="gramStart"/>
      <w:r w:rsidRPr="00435D86">
        <w:rPr>
          <w:rFonts w:ascii="Calibri" w:eastAsia="Times New Roman" w:hAnsi="Calibri" w:cs="Times New Roman"/>
          <w:color w:val="000000"/>
          <w:lang w:eastAsia="hu-HU"/>
        </w:rPr>
        <w:t>kassza</w:t>
      </w:r>
      <w:proofErr w:type="gramEnd"/>
      <w:r w:rsidRPr="00435D86">
        <w:rPr>
          <w:rFonts w:ascii="Calibri" w:eastAsia="Times New Roman" w:hAnsi="Calibri" w:cs="Times New Roman"/>
          <w:color w:val="000000"/>
          <w:lang w:eastAsia="hu-HU"/>
        </w:rPr>
        <w:t xml:space="preserve"> közös vagy külön működtetésének többféle lehetősége van, melyek közül bármelyik elfogadható, abban az estben, ha a két fél közösen határozza meg a szabályokat. Az összeköltözés, házasság, gyermek születése mind olyan tényezők, melyek felülírhatják az addigi szabályokat. A lényeg az, hogy közösen határozzuk meg az új kereteket. Azonban azt is látni kell, hogy a pénzügyek kezelése </w:t>
      </w:r>
      <w:proofErr w:type="gramStart"/>
      <w:r w:rsidRPr="00435D86">
        <w:rPr>
          <w:rFonts w:ascii="Calibri" w:eastAsia="Times New Roman" w:hAnsi="Calibri" w:cs="Times New Roman"/>
          <w:color w:val="000000"/>
          <w:lang w:eastAsia="hu-HU"/>
        </w:rPr>
        <w:t>reális</w:t>
      </w:r>
      <w:proofErr w:type="gramEnd"/>
      <w:r w:rsidRPr="00435D86">
        <w:rPr>
          <w:rFonts w:ascii="Calibri" w:eastAsia="Times New Roman" w:hAnsi="Calibri" w:cs="Times New Roman"/>
          <w:color w:val="000000"/>
          <w:lang w:eastAsia="hu-HU"/>
        </w:rPr>
        <w:t xml:space="preserve"> tükre a párkapcsolatoknak, ugyanis ott, ahol ezek konfliktust generálnak jellemzően egyéb párkapcsolati problémák, feszültségek is meghúzódnak.</w:t>
      </w:r>
    </w:p>
    <w:p w:rsidR="00435D86" w:rsidRPr="00435D86" w:rsidRDefault="00435D86" w:rsidP="00435D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5D86">
        <w:rPr>
          <w:rFonts w:ascii="Calibri" w:eastAsia="Times New Roman" w:hAnsi="Calibri" w:cs="Times New Roman"/>
          <w:b/>
          <w:bCs/>
          <w:color w:val="000000"/>
          <w:lang w:eastAsia="hu-HU"/>
        </w:rPr>
        <w:t>Mikor és mitől válik feszültségforrássá a pénz?</w:t>
      </w:r>
    </w:p>
    <w:p w:rsidR="00435D86" w:rsidRPr="00435D86" w:rsidRDefault="00435D86" w:rsidP="00435D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5D86">
        <w:rPr>
          <w:rFonts w:ascii="Calibri" w:eastAsia="Times New Roman" w:hAnsi="Calibri" w:cs="Times New Roman"/>
          <w:color w:val="000000"/>
          <w:lang w:eastAsia="hu-HU"/>
        </w:rPr>
        <w:t xml:space="preserve">A legnagyobb feszültségforrás a kommunikáció hiánya. Gyakori </w:t>
      </w:r>
      <w:proofErr w:type="gramStart"/>
      <w:r w:rsidRPr="00435D86">
        <w:rPr>
          <w:rFonts w:ascii="Calibri" w:eastAsia="Times New Roman" w:hAnsi="Calibri" w:cs="Times New Roman"/>
          <w:color w:val="000000"/>
          <w:lang w:eastAsia="hu-HU"/>
        </w:rPr>
        <w:t>probléma</w:t>
      </w:r>
      <w:proofErr w:type="gramEnd"/>
      <w:r w:rsidRPr="00435D86">
        <w:rPr>
          <w:rFonts w:ascii="Calibri" w:eastAsia="Times New Roman" w:hAnsi="Calibri" w:cs="Times New Roman"/>
          <w:color w:val="000000"/>
          <w:lang w:eastAsia="hu-HU"/>
        </w:rPr>
        <w:t>, hogy mi magunk sem tudjuk, hogy mit szeretnénk, így kimondani sem tudjuk. Sok esetben a pénz egy hatalmi játszma eszköze, melyben a pár egyik fele kiengedi saját élete irányítását a keze közül, így gyerekszerepbe kényszerülve rendkívül kiszolgáltatott helyzetbe kerül.  Ha a kapcsolat elején felveszünk olyan szerepeket, melyeket nem tisztázunk előre évekkel később már nehezen - olykor egyáltalán nem -  tudunk kiszakadni belőle. Ezért érdemes már az elején tisztázni például, hogy ki miért felelős a kapcsolatban. Például ki fizeti a csekkeket, ki intézi a bevásárlást stb. Minden párnak, családnak a saját szokásrendszerét kell kialakítani, ám az egyéni és a közös fölötti felelősségvállalás megköveteli, hogy minkét fél felnőttként működjön a kapcsolatban.</w:t>
      </w:r>
    </w:p>
    <w:p w:rsidR="00435D86" w:rsidRPr="00435D86" w:rsidRDefault="00435D86" w:rsidP="00435D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5D86">
        <w:rPr>
          <w:rFonts w:ascii="Calibri" w:eastAsia="Times New Roman" w:hAnsi="Calibri" w:cs="Times New Roman"/>
          <w:b/>
          <w:bCs/>
          <w:color w:val="000000"/>
          <w:lang w:eastAsia="hu-HU"/>
        </w:rPr>
        <w:t>Mitől felnőtt a felnőtt?</w:t>
      </w:r>
    </w:p>
    <w:p w:rsidR="00435D86" w:rsidRPr="00435D86" w:rsidRDefault="00435D86" w:rsidP="00435D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5D86">
        <w:rPr>
          <w:rFonts w:ascii="Calibri" w:eastAsia="Times New Roman" w:hAnsi="Calibri" w:cs="Times New Roman"/>
          <w:color w:val="000000"/>
          <w:lang w:eastAsia="hu-HU"/>
        </w:rPr>
        <w:t>Sokan tévesen a felnőtt létet az életkor függvényeként kezelik. Holott felnőtt létet olyan jellemzők alapján határozhatjuk meg, mint a saját jövedelem és szakma. Az a tulajdonság, hogy felelősséget vállalunk a döntéseinkért (akár jól, akár rosszul döntünk), megfelelő érzelmi intelligenciával rendelkezünk ahhoz, hogy képesek legyünk egy párkapcsolatot működtetni. Képes vagyok a másikkal egyezkedni, amit aztán be is tartok. Egy játszmáktól mentes kölcsönös tiszteleten alapuló kapcsolatot működtetek.</w:t>
      </w:r>
    </w:p>
    <w:p w:rsidR="00696066" w:rsidRDefault="00435D86" w:rsidP="00435D86">
      <w:r w:rsidRPr="00435D86">
        <w:rPr>
          <w:rFonts w:ascii="Calibri" w:eastAsia="Times New Roman" w:hAnsi="Calibri" w:cs="Times New Roman"/>
          <w:b/>
          <w:bCs/>
          <w:color w:val="000000"/>
          <w:lang w:eastAsia="hu-HU"/>
        </w:rPr>
        <w:lastRenderedPageBreak/>
        <w:t>A lényeg tehát,</w:t>
      </w:r>
      <w:r w:rsidRPr="00435D86">
        <w:rPr>
          <w:rFonts w:ascii="Calibri" w:eastAsia="Times New Roman" w:hAnsi="Calibri" w:cs="Times New Roman"/>
          <w:color w:val="000000"/>
          <w:lang w:eastAsia="hu-HU"/>
        </w:rPr>
        <w:t xml:space="preserve"> hogy mindkét fél ismerje önmagát, céljait és vágyait, melyeket megoszt a másikkal. Ezután közösen építkezve alakíthatják ki a saját családjuk szokásrendjét, ahol a közös, a külön </w:t>
      </w:r>
      <w:proofErr w:type="gramStart"/>
      <w:r w:rsidRPr="00435D86">
        <w:rPr>
          <w:rFonts w:ascii="Calibri" w:eastAsia="Times New Roman" w:hAnsi="Calibri" w:cs="Times New Roman"/>
          <w:color w:val="000000"/>
          <w:lang w:eastAsia="hu-HU"/>
        </w:rPr>
        <w:t>kassza</w:t>
      </w:r>
      <w:proofErr w:type="gramEnd"/>
      <w:r w:rsidRPr="00435D86">
        <w:rPr>
          <w:rFonts w:ascii="Calibri" w:eastAsia="Times New Roman" w:hAnsi="Calibri" w:cs="Times New Roman"/>
          <w:color w:val="000000"/>
          <w:lang w:eastAsia="hu-HU"/>
        </w:rPr>
        <w:t xml:space="preserve"> vagy a kettő ötvözete is létjogosultsággal bírhat. A szabályokat helyzetről helyzetre újragondolhatjuk, felülírhatjuk, mely a kettőnk közös döntése </w:t>
      </w:r>
      <w:proofErr w:type="gramStart"/>
      <w:r w:rsidRPr="00435D86">
        <w:rPr>
          <w:rFonts w:ascii="Calibri" w:eastAsia="Times New Roman" w:hAnsi="Calibri" w:cs="Times New Roman"/>
          <w:color w:val="000000"/>
          <w:lang w:eastAsia="hu-HU"/>
        </w:rPr>
        <w:t>kell</w:t>
      </w:r>
      <w:proofErr w:type="gramEnd"/>
      <w:r w:rsidRPr="00435D86">
        <w:rPr>
          <w:rFonts w:ascii="Calibri" w:eastAsia="Times New Roman" w:hAnsi="Calibri" w:cs="Times New Roman"/>
          <w:color w:val="000000"/>
          <w:lang w:eastAsia="hu-HU"/>
        </w:rPr>
        <w:t xml:space="preserve"> legyen. A változásra és változtatásra ne úgy tekintsünk, mint egy negatív helyzetre, hanem erőforrásra, mely bátorsággal társulva pozitív hatásokat eredményez életünkre.</w:t>
      </w:r>
    </w:p>
    <w:sectPr w:rsidR="0069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86"/>
    <w:rsid w:val="00101815"/>
    <w:rsid w:val="00435D86"/>
    <w:rsid w:val="00696066"/>
    <w:rsid w:val="00C741F9"/>
    <w:rsid w:val="00C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3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3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2017-10-09T11:32:00Z</cp:lastPrinted>
  <dcterms:created xsi:type="dcterms:W3CDTF">2017-10-09T12:07:00Z</dcterms:created>
  <dcterms:modified xsi:type="dcterms:W3CDTF">2017-10-09T12:07:00Z</dcterms:modified>
</cp:coreProperties>
</file>